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0001817199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20"/>
        <w:spacing w:after="0" w:line="281" w:lineRule="auto"/>
        <w:rPr>
          <w:sz w:val="20"/>
          <w:szCs w:val="20"/>
          <w:color w:val="auto"/>
        </w:rPr>
      </w:pPr>
      <w:r>
        <w:rPr>
          <w:rFonts w:ascii="Times New Roman" w:cs="Times New Roman" w:eastAsia="Times New Roman" w:hAnsi="Times New Roman"/>
          <w:sz w:val="22"/>
          <w:szCs w:val="22"/>
          <w:color w:val="auto"/>
        </w:rPr>
        <w:t>NURIX THERAPEUTICS INC 001-39398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1600 Sierra Point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Brisbane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4156605320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CHRISTINE RING</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8148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141693.72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103405813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05/02/2022</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678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08/11/2020</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4048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08/11/2020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10/01/2019</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3422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10/01/2019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Exercised Options</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05/04/2026 3368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57118.25</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05/04/2026 4780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81091.74</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05/01/2026 5394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90406.68</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04/30/2026 3214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53497.99</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CHRISTINE RING</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1600 Sierra Point Parkway</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04/02/2026 8148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124148.63</w:t>
            </w: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Brisbane  CA  94005</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71"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5/2/2022 through 1/30/2025. The securities to be sold were acquired upon the vesting of employee stock purchase plan during the period of 8/11/2020 through 2/16/2023.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06/02/2026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11/10/2025</w:t>
      </w:r>
    </w:p>
    <w:p>
      <w:pPr>
        <w:spacing w:after="0" w:line="733" w:lineRule="exact"/>
        <w:rPr>
          <w:sz w:val="20"/>
          <w:szCs w:val="20"/>
          <w:color w:val="auto"/>
        </w:rPr>
      </w:pPr>
    </w:p>
    <w:p>
      <w:pPr>
        <w:sectPr>
          <w:pgSz w:w="11900" w:h="16838" w:orient="portrait"/>
          <w:cols w:equalWidth="0" w:num="2">
            <w:col w:w="2240" w:space="240"/>
            <w:col w:w="8760"/>
          </w:cols>
          <w:pgMar w:left="320" w:top="98" w:right="339" w:bottom="171"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Christine Ring</w:t>
      </w:r>
    </w:p>
    <w:p>
      <w:pPr>
        <w:sectPr>
          <w:pgSz w:w="11900" w:h="16838" w:orient="portrait"/>
          <w:cols w:equalWidth="0" w:num="1">
            <w:col w:w="11240"/>
          </w:cols>
          <w:pgMar w:left="320" w:top="98" w:right="339" w:bottom="171"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2026-06-02T15:54:04Z</dcterms:created>
  <dcterms:modified xsi:type="dcterms:W3CDTF">2026-06-02T15:54:04Z</dcterms:modified>
</cp:coreProperties>
</file>